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D6989" w14:textId="6AAC9106" w:rsidR="000A0F0B" w:rsidRDefault="000A0F0B" w:rsidP="000A0F0B">
      <w:pPr>
        <w:pStyle w:val="Heading1"/>
      </w:pPr>
      <w:r>
        <w:t>Nyla Carpentier – Bio</w:t>
      </w:r>
    </w:p>
    <w:p w14:paraId="6E690A52" w14:textId="3FF2BB5A" w:rsidR="000A0F0B" w:rsidRPr="000A0F0B" w:rsidRDefault="000A0F0B" w:rsidP="000A0F0B">
      <w:pPr>
        <w:pStyle w:val="NoSpacing"/>
        <w:rPr>
          <w:b/>
          <w:bCs/>
        </w:rPr>
      </w:pPr>
      <w:r w:rsidRPr="000A0F0B">
        <w:rPr>
          <w:b/>
          <w:bCs/>
        </w:rPr>
        <w:t>Billing/Credit: Nyla Carpentier, Director/Actor/Writer/Powwow Dancer</w:t>
      </w:r>
    </w:p>
    <w:p w14:paraId="625077DA" w14:textId="77777777" w:rsidR="000A0F0B" w:rsidRDefault="000A0F0B" w:rsidP="000A0F0B">
      <w:pPr>
        <w:pStyle w:val="NoSpacing"/>
      </w:pPr>
    </w:p>
    <w:p w14:paraId="51CF2236" w14:textId="4EBDCC39" w:rsidR="000A0F0B" w:rsidRDefault="000A0F0B" w:rsidP="000A0F0B">
      <w:pPr>
        <w:pStyle w:val="NoSpacing"/>
      </w:pPr>
      <w:r>
        <w:t xml:space="preserve">Nyla Carpentier (Tahltan, </w:t>
      </w:r>
      <w:proofErr w:type="spellStart"/>
      <w:r>
        <w:t>Kaska</w:t>
      </w:r>
      <w:proofErr w:type="spellEnd"/>
      <w:r>
        <w:t>, French and Scottish)</w:t>
      </w:r>
      <w:r>
        <w:t>,</w:t>
      </w:r>
      <w:r>
        <w:t xml:space="preserve"> is a multifaceted artist. She was the Assistant Director on Hardline Productions’ </w:t>
      </w:r>
      <w:proofErr w:type="spellStart"/>
      <w:r w:rsidRPr="000A0F0B">
        <w:rPr>
          <w:i/>
          <w:iCs/>
        </w:rPr>
        <w:t>Redpatch</w:t>
      </w:r>
      <w:proofErr w:type="spellEnd"/>
      <w:r>
        <w:t xml:space="preserve"> in 2016 and 2017; she directed </w:t>
      </w:r>
      <w:r w:rsidRPr="000A0F0B">
        <w:rPr>
          <w:i/>
          <w:iCs/>
        </w:rPr>
        <w:t>May's Rock</w:t>
      </w:r>
      <w:r>
        <w:t xml:space="preserve"> at Here Be Monsters, </w:t>
      </w:r>
      <w:r w:rsidRPr="000A0F0B">
        <w:rPr>
          <w:i/>
          <w:iCs/>
        </w:rPr>
        <w:t>Rattlesnake Run</w:t>
      </w:r>
      <w:r>
        <w:t xml:space="preserve"> at Walking Fish, </w:t>
      </w:r>
      <w:r w:rsidRPr="000A0F0B">
        <w:rPr>
          <w:i/>
          <w:iCs/>
        </w:rPr>
        <w:t>Variations on the Death of Trotsky</w:t>
      </w:r>
      <w:r>
        <w:t xml:space="preserve">; and co-directed </w:t>
      </w:r>
      <w:r w:rsidRPr="000A0F0B">
        <w:rPr>
          <w:i/>
          <w:iCs/>
        </w:rPr>
        <w:t>SPAWN</w:t>
      </w:r>
      <w:r>
        <w:t xml:space="preserve"> at the </w:t>
      </w:r>
      <w:proofErr w:type="spellStart"/>
      <w:r>
        <w:t>rEvolver</w:t>
      </w:r>
      <w:proofErr w:type="spellEnd"/>
      <w:r>
        <w:t xml:space="preserve"> Festival. In the fall of 2013, she debuted her first one act play </w:t>
      </w:r>
      <w:r w:rsidRPr="000A0F0B">
        <w:rPr>
          <w:i/>
          <w:iCs/>
        </w:rPr>
        <w:t>21</w:t>
      </w:r>
      <w:r w:rsidRPr="000A0F0B">
        <w:rPr>
          <w:i/>
          <w:iCs/>
          <w:vertAlign w:val="superscript"/>
        </w:rPr>
        <w:t>st</w:t>
      </w:r>
      <w:r w:rsidRPr="000A0F0B">
        <w:rPr>
          <w:i/>
          <w:iCs/>
        </w:rPr>
        <w:t xml:space="preserve"> </w:t>
      </w:r>
      <w:r w:rsidRPr="000A0F0B">
        <w:rPr>
          <w:i/>
          <w:iCs/>
        </w:rPr>
        <w:t>Century Tricksters</w:t>
      </w:r>
      <w:r>
        <w:t xml:space="preserve"> at the Vancouver Fringe Festival, and in 2014 she created a powwow</w:t>
      </w:r>
      <w:r>
        <w:t>-</w:t>
      </w:r>
      <w:r>
        <w:t xml:space="preserve">based dance piece </w:t>
      </w:r>
      <w:r w:rsidRPr="000A0F0B">
        <w:rPr>
          <w:i/>
          <w:iCs/>
        </w:rPr>
        <w:t>Equating Echoes</w:t>
      </w:r>
      <w:r>
        <w:t xml:space="preserve"> with musician David Newberry for Brief Encounters 21. As an actor she’s toured in Axis Theatre’s </w:t>
      </w:r>
      <w:r w:rsidRPr="000A0F0B">
        <w:rPr>
          <w:i/>
          <w:iCs/>
        </w:rPr>
        <w:t>Raven meets the Monkey King</w:t>
      </w:r>
      <w:r w:rsidRPr="000A0F0B">
        <w:t>;</w:t>
      </w:r>
      <w:r>
        <w:t xml:space="preserve"> in 2017 she performed in both the English and French version of </w:t>
      </w:r>
      <w:r w:rsidRPr="000A0F0B">
        <w:rPr>
          <w:i/>
          <w:iCs/>
        </w:rPr>
        <w:t>The Flats/Les Flats</w:t>
      </w:r>
      <w:r>
        <w:t xml:space="preserve"> with Prairie Theatre Exchange and Theatre Cercle Moliere</w:t>
      </w:r>
      <w:r>
        <w:t>;</w:t>
      </w:r>
      <w:r>
        <w:t xml:space="preserve"> </w:t>
      </w:r>
      <w:r w:rsidRPr="000A0F0B">
        <w:rPr>
          <w:i/>
          <w:iCs/>
        </w:rPr>
        <w:t>The Berlin Blues</w:t>
      </w:r>
      <w:r>
        <w:t xml:space="preserve"> and </w:t>
      </w:r>
      <w:r w:rsidRPr="000A0F0B">
        <w:rPr>
          <w:i/>
          <w:iCs/>
        </w:rPr>
        <w:t>Ipperwash</w:t>
      </w:r>
      <w:r>
        <w:t xml:space="preserve"> at the Blyth Festival, </w:t>
      </w:r>
      <w:r w:rsidRPr="000A0F0B">
        <w:rPr>
          <w:i/>
          <w:iCs/>
        </w:rPr>
        <w:t>Busted Up: A Yukon Story</w:t>
      </w:r>
      <w:r>
        <w:t xml:space="preserve"> with </w:t>
      </w:r>
      <w:proofErr w:type="spellStart"/>
      <w:r>
        <w:t>Openpit</w:t>
      </w:r>
      <w:proofErr w:type="spellEnd"/>
      <w:r>
        <w:t xml:space="preserve"> Theatre and </w:t>
      </w:r>
      <w:proofErr w:type="spellStart"/>
      <w:r>
        <w:t>Casterlereigh's</w:t>
      </w:r>
      <w:proofErr w:type="spellEnd"/>
      <w:r>
        <w:t xml:space="preserve"> production of </w:t>
      </w:r>
      <w:r w:rsidRPr="000A0F0B">
        <w:rPr>
          <w:i/>
          <w:iCs/>
        </w:rPr>
        <w:t>God's Lake</w:t>
      </w:r>
      <w:r>
        <w:t xml:space="preserve">. </w:t>
      </w:r>
      <w:proofErr w:type="gramStart"/>
      <w:r>
        <w:t>Also</w:t>
      </w:r>
      <w:proofErr w:type="gramEnd"/>
      <w:r>
        <w:t xml:space="preserve"> a </w:t>
      </w:r>
      <w:r>
        <w:t>p</w:t>
      </w:r>
      <w:r>
        <w:t xml:space="preserve">owwow dancer, she started to dance at the Odawa Powwow in her hometown of Ottawa, Ontario. Now with over 30 years of experience she teaches the various powwow styles, sharing the dance steps and the history. In 2011, in partnership with Raven Spirit Dance Company, Nyla started the popular Powwow Bootcamp. Nyla premiered her new solo show </w:t>
      </w:r>
      <w:r w:rsidRPr="000A0F0B">
        <w:rPr>
          <w:i/>
          <w:iCs/>
        </w:rPr>
        <w:t>Dissection of a modern day...Mixed Heritage Woman</w:t>
      </w:r>
      <w:r>
        <w:t xml:space="preserve"> at the 2019 Victoria and Vancouver Fringe Festival. Drawing on her experience as someone of mixed heritage, her goal is to blend the past, present and create new works for the future.</w:t>
      </w:r>
    </w:p>
    <w:sectPr w:rsidR="000A0F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0B"/>
    <w:rsid w:val="000A0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D308"/>
  <w15:chartTrackingRefBased/>
  <w15:docId w15:val="{DA10D931-9C6F-4296-9A06-74B3B8B2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F0B"/>
    <w:pPr>
      <w:spacing w:after="0" w:line="240" w:lineRule="auto"/>
    </w:pPr>
  </w:style>
  <w:style w:type="character" w:customStyle="1" w:styleId="Heading1Char">
    <w:name w:val="Heading 1 Char"/>
    <w:basedOn w:val="DefaultParagraphFont"/>
    <w:link w:val="Heading1"/>
    <w:uiPriority w:val="9"/>
    <w:rsid w:val="000A0F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Chin</dc:creator>
  <cp:keywords/>
  <dc:description/>
  <cp:lastModifiedBy>Grace Chin</cp:lastModifiedBy>
  <cp:revision>1</cp:revision>
  <dcterms:created xsi:type="dcterms:W3CDTF">2020-07-03T04:58:00Z</dcterms:created>
  <dcterms:modified xsi:type="dcterms:W3CDTF">2020-07-03T05:05:00Z</dcterms:modified>
</cp:coreProperties>
</file>